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68A4D9B6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DF7A1B">
        <w:rPr>
          <w:rFonts w:ascii="宋体" w:eastAsia="宋体" w:hAnsi="宋体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1D7469">
        <w:rPr>
          <w:rFonts w:ascii="宋体" w:eastAsia="宋体" w:hAnsi="宋体"/>
          <w:sz w:val="36"/>
          <w:szCs w:val="36"/>
        </w:rPr>
        <w:t>2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325E299C" w:rsidR="00093051" w:rsidRPr="00503A56" w:rsidRDefault="00CD5784" w:rsidP="00126E72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957FCD">
        <w:rPr>
          <w:rFonts w:ascii="宋体" w:eastAsia="宋体" w:hAnsi="宋体"/>
          <w:sz w:val="28"/>
          <w:szCs w:val="28"/>
        </w:rPr>
        <w:t>2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957FCD">
        <w:rPr>
          <w:rFonts w:ascii="宋体" w:eastAsia="宋体" w:hAnsi="宋体"/>
          <w:sz w:val="28"/>
          <w:szCs w:val="28"/>
        </w:rPr>
        <w:t>23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957FCD">
        <w:rPr>
          <w:rFonts w:ascii="宋体" w:eastAsia="宋体" w:hAnsi="宋体"/>
          <w:sz w:val="28"/>
          <w:szCs w:val="28"/>
        </w:rPr>
        <w:t>14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/>
          <w:sz w:val="28"/>
          <w:szCs w:val="28"/>
        </w:rPr>
      </w:pPr>
    </w:p>
    <w:p w14:paraId="6C953E85" w14:textId="7C3E971B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957FCD">
        <w:rPr>
          <w:rFonts w:ascii="宋体" w:eastAsia="宋体" w:hAnsi="宋体"/>
          <w:sz w:val="28"/>
          <w:szCs w:val="28"/>
        </w:rPr>
        <w:t>2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/>
          <w:sz w:val="28"/>
          <w:szCs w:val="28"/>
        </w:rPr>
      </w:pPr>
    </w:p>
    <w:p w14:paraId="0B5084CA" w14:textId="4AF75F31" w:rsidR="002A6CF4" w:rsidRPr="00503A56" w:rsidRDefault="002A6CF4" w:rsidP="00DF7A1B">
      <w:pPr>
        <w:ind w:left="6090" w:hangingChars="2900" w:hanging="609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57FCD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957FCD">
        <w:rPr>
          <w:rFonts w:ascii="宋体" w:eastAsia="宋体" w:hAnsi="宋体" w:hint="eastAsia"/>
          <w:sz w:val="28"/>
          <w:szCs w:val="28"/>
        </w:rPr>
        <w:t>0</w:t>
      </w:r>
      <w:r w:rsidR="00957FCD">
        <w:rPr>
          <w:rFonts w:ascii="宋体" w:eastAsia="宋体" w:hAnsi="宋体"/>
          <w:sz w:val="28"/>
          <w:szCs w:val="28"/>
        </w:rPr>
        <w:t>1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8D7120">
        <w:rPr>
          <w:rFonts w:ascii="宋体" w:eastAsia="宋体" w:hAnsi="宋体" w:hint="eastAsia"/>
          <w:sz w:val="28"/>
          <w:szCs w:val="28"/>
        </w:rPr>
        <w:t>2</w:t>
      </w:r>
      <w:r w:rsidR="00957FCD">
        <w:rPr>
          <w:rFonts w:ascii="宋体" w:eastAsia="宋体" w:hAnsi="宋体"/>
          <w:sz w:val="28"/>
          <w:szCs w:val="28"/>
        </w:rPr>
        <w:t>9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/>
        </w:rPr>
      </w:pPr>
    </w:p>
    <w:p w14:paraId="29A1ACF8" w14:textId="77777777" w:rsidR="009C74F1" w:rsidRPr="00503A56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3433981A" w14:textId="57282F48" w:rsidR="006129E1" w:rsidRPr="00503A56" w:rsidRDefault="00AD1419" w:rsidP="00DE742D">
      <w:pPr>
        <w:jc w:val="center"/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FA7B48">
        <w:rPr>
          <w:rFonts w:ascii="宋体" w:eastAsia="宋体" w:hAnsi="宋体"/>
        </w:rPr>
        <w:t>4</w:t>
      </w:r>
      <w:r w:rsidRPr="00503A56">
        <w:rPr>
          <w:rFonts w:ascii="宋体" w:eastAsia="宋体" w:hAnsi="宋体" w:hint="eastAsia"/>
        </w:rPr>
        <w:t>年度</w:t>
      </w:r>
      <w:r w:rsidR="00957FCD">
        <w:rPr>
          <w:rFonts w:ascii="宋体" w:eastAsia="宋体" w:hAnsi="宋体"/>
        </w:rPr>
        <w:t>2</w:t>
      </w:r>
      <w:r w:rsidRPr="00503A56">
        <w:rPr>
          <w:rFonts w:ascii="宋体" w:eastAsia="宋体" w:hAnsi="宋体" w:hint="eastAsia"/>
        </w:rPr>
        <w:t>月份软件产品证书到期复评名单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DE742D" w:rsidRPr="00AB005D" w14:paraId="055BE785" w14:textId="77777777" w:rsidTr="00C66588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284D70F2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津RC-2019-0030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250EAAD5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戎行协同安全移动通信系统V1.0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5F8878F0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天津戎行科技有限公司</w:t>
            </w:r>
          </w:p>
        </w:tc>
      </w:tr>
      <w:tr w:rsidR="00DE742D" w:rsidRPr="00AB005D" w14:paraId="7C59A3C8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0A81AA30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津RC-2019-0031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335BEA28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天津大米交易后台管理系统[简称：交易后台管理系统]V1.0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02CD963B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天津大米科技有限公司</w:t>
            </w:r>
          </w:p>
        </w:tc>
      </w:tr>
      <w:tr w:rsidR="00DE742D" w:rsidRPr="00AB005D" w14:paraId="29EBD2CC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0806D713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津RC-2019-0032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02947B0D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智慧实训室专业技能管理平台[简称:专业技能管理平台]V1.0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063A9989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tr w:rsidR="00DE742D" w:rsidRPr="00AB005D" w14:paraId="659B076D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3021923F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津RC-2019-0033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3E66C327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沃森沃德YELS系列测温软件V1.0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119EFB41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沃森沃德(天津)电气科技有限公司</w:t>
            </w:r>
          </w:p>
        </w:tc>
      </w:tr>
      <w:tr w:rsidR="00DE742D" w:rsidRPr="00AB005D" w14:paraId="03A55B09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4264356A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津RC-2019-0034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5E63BAF6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沃森沃德VELSIM系列电动机保护控制器软件V1.0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616B96B9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沃森沃德(天津)电气科技有限公司</w:t>
            </w:r>
          </w:p>
        </w:tc>
      </w:tr>
      <w:tr w:rsidR="00DE742D" w:rsidRPr="00AB005D" w14:paraId="588C6023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57DCBC9A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津RC-2019-0035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05F44981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纳新电子光网络本地接入辅助管理系统[简称：SDH辅助系统]V3.1.0.1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3226B0BB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天津纳新电子有限公司</w:t>
            </w:r>
          </w:p>
        </w:tc>
      </w:tr>
      <w:tr w:rsidR="00DE742D" w:rsidRPr="00AB005D" w14:paraId="246265F8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484009B1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津RC-2019-0036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078F3322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天房科技党内统计信息系统[简称:党内统计信息系统]V2.0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4C650376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天津市天房科技发展股份有限公司</w:t>
            </w:r>
          </w:p>
        </w:tc>
      </w:tr>
      <w:tr w:rsidR="00DE742D" w:rsidRPr="00AB005D" w14:paraId="18290949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474C4791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津RC-2019-0037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5C506420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晟科思中小学化学品综合监管平台[简称：中小学化学品综合监管平]V1.0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013A0D6C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天津市晟科思科技发展有限公司</w:t>
            </w:r>
          </w:p>
        </w:tc>
      </w:tr>
      <w:tr w:rsidR="00DE742D" w:rsidRPr="00AB005D" w14:paraId="3DBCFE8E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432029A3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津RC-2019-0038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07A7CDE2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摩卡统一绩效考核平台[简称：绩效考核平台]V1.0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3E2250A0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摩卡软件（天津）有限公司</w:t>
            </w:r>
          </w:p>
        </w:tc>
      </w:tr>
      <w:tr w:rsidR="00DE742D" w:rsidRPr="00AB005D" w14:paraId="05506B26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3D07CADA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津RC-2019-0039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1BDA69DC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兰摩云创存储管理平台V1.0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3A24878D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天津兰摩云创数据互联科技有限公司</w:t>
            </w:r>
          </w:p>
        </w:tc>
      </w:tr>
      <w:tr w:rsidR="00DE742D" w:rsidRPr="00AB005D" w14:paraId="3AA1EA5F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57AF34BE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津RC-2019-0040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1D21E1FD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兰摩云创一体化业务流程快速开发平台[简称：WRDP]V4.0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44353A99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天津兰摩云创数据互联科技有限公司</w:t>
            </w:r>
          </w:p>
        </w:tc>
      </w:tr>
      <w:tr w:rsidR="00DE742D" w:rsidRPr="00AB005D" w14:paraId="13C7A7E7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67738832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津RC-2019-0041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77141033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PTGOSN视频结构化及视频图像数据信息库管理系统[简称: 视频结构化及视频图像数据信息库管理系统]V1.0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40014226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天津普泰国信科技有限公司</w:t>
            </w:r>
          </w:p>
        </w:tc>
      </w:tr>
      <w:tr w:rsidR="00DE742D" w:rsidRPr="00AB005D" w14:paraId="354E33AD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1B975B02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津RC-2019-0042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2B29202D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德明福EMS小车输送系统V1.0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751A6FBE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天津德明福自动化技术有限公司</w:t>
            </w:r>
          </w:p>
        </w:tc>
      </w:tr>
      <w:tr w:rsidR="00DE742D" w:rsidRPr="00AB005D" w14:paraId="18DE41A0" w14:textId="77777777" w:rsidTr="00C66588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66245229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津RC-2019-0043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75DFAE4D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德明福编码尺测距定位系统V2.0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15B55C62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天津德明福自动化技术有限公司</w:t>
            </w:r>
          </w:p>
        </w:tc>
      </w:tr>
      <w:tr w:rsidR="00DE742D" w:rsidRPr="00AB005D" w14:paraId="54758A60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1811AEEF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津RC-2019-0044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755745C1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德明福智能装配MES系统V8.0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3996036B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天津德明福自动化技术有限公司</w:t>
            </w:r>
          </w:p>
        </w:tc>
      </w:tr>
      <w:tr w:rsidR="00DE742D" w:rsidRPr="00AB005D" w14:paraId="06C0F834" w14:textId="77777777" w:rsidTr="00C66588">
        <w:trPr>
          <w:trHeight w:val="82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72CFA5AC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津RC-2019-0045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46F0874F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德明福物料分拣管理系统V2.1.9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1A5A2A5B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天津德明福自动化技术有限公司</w:t>
            </w:r>
          </w:p>
        </w:tc>
      </w:tr>
      <w:tr w:rsidR="00DE742D" w:rsidRPr="00AB005D" w14:paraId="666C58F7" w14:textId="77777777" w:rsidTr="00DE742D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7382FA1A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津RC-2019-0046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5DC040D7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方卫合同管理系统[简称：合同管理]V1.0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77202FE3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天津市方卫信息系统工程技术有限公司</w:t>
            </w:r>
          </w:p>
        </w:tc>
      </w:tr>
      <w:tr w:rsidR="00DE742D" w:rsidRPr="00AB005D" w14:paraId="12D0B044" w14:textId="77777777" w:rsidTr="00DE742D">
        <w:trPr>
          <w:trHeight w:val="106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500A610B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津RC-2019-0047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76A3D432" w:rsidR="00DE742D" w:rsidRPr="00BA342C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方卫应用健康管理系统[简称：应用分析]V1.0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422F8447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天津市方卫信息系统工程技术有限公司</w:t>
            </w:r>
          </w:p>
        </w:tc>
      </w:tr>
      <w:tr w:rsidR="00DE742D" w:rsidRPr="00AB005D" w14:paraId="5BE6E03D" w14:textId="77777777" w:rsidTr="00DE742D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77294395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津RC-2019-0048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34AEB6CF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方卫备件库管理系统[简称：备件库管理系统]V1.0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1C5C0B95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天津市方卫信息系统工程技术有限公司</w:t>
            </w:r>
          </w:p>
        </w:tc>
      </w:tr>
      <w:tr w:rsidR="00DE742D" w:rsidRPr="00AB005D" w14:paraId="56A9D0F0" w14:textId="77777777" w:rsidTr="0048720D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16CF9F8B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津RC-2019-0049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4CF52" w14:textId="464EFBE9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方卫微服务管理系统[简称：微服务管理]V1.0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5879A986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天津市方卫信息系统工程技术有限公司</w:t>
            </w:r>
          </w:p>
        </w:tc>
      </w:tr>
      <w:tr w:rsidR="00DE742D" w:rsidRPr="00AB005D" w14:paraId="570E7AC8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3A31816E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津RC-2019-0050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B4" w14:textId="47EC3DEB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方卫数据库健康检查系统[简称：数据库分析]V1.0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00C7301D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天津市方卫信息系统工程技术有限公司</w:t>
            </w:r>
          </w:p>
        </w:tc>
      </w:tr>
      <w:tr w:rsidR="00DE742D" w:rsidRPr="00AB005D" w14:paraId="7BFDBA56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747C1E02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津RC-2019-0051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6042F916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天勤上达守望黎明游戏软件[简称：守望黎明]1.0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27DAD68A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天津天勤上达科技有限公司</w:t>
            </w:r>
          </w:p>
        </w:tc>
      </w:tr>
      <w:tr w:rsidR="00DE742D" w:rsidRPr="00AB005D" w14:paraId="79CC8A69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6D34" w14:textId="6FBC925E" w:rsidR="00DE742D" w:rsidRPr="00FA7B48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津RC-2019-0052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663" w14:textId="5747EE4F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炎黄盛海食品安全大数据监管平台V1.0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4D48" w14:textId="5468CB46" w:rsidR="00DE742D" w:rsidRPr="008B01E9" w:rsidRDefault="00DE742D" w:rsidP="00DE742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E742D">
              <w:rPr>
                <w:rFonts w:ascii="宋体" w:eastAsia="宋体" w:hAnsi="宋体" w:hint="eastAsia"/>
                <w:color w:val="000000"/>
                <w:szCs w:val="21"/>
              </w:rPr>
              <w:t>炎黄盛海（天津）科技发展有限责任公司</w:t>
            </w:r>
          </w:p>
        </w:tc>
      </w:tr>
    </w:tbl>
    <w:p w14:paraId="313E4761" w14:textId="77777777" w:rsidR="009C74F1" w:rsidRPr="00AB005D" w:rsidRDefault="009C74F1" w:rsidP="004636E5">
      <w:pPr>
        <w:rPr>
          <w:rFonts w:ascii="宋体" w:eastAsia="宋体" w:hAnsi="宋体"/>
          <w:szCs w:val="21"/>
        </w:rPr>
      </w:pPr>
    </w:p>
    <w:sectPr w:rsidR="009C74F1" w:rsidRPr="00AB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81C3" w14:textId="77777777" w:rsidR="00DF5129" w:rsidRDefault="00DF5129" w:rsidP="00B14349">
      <w:r>
        <w:separator/>
      </w:r>
    </w:p>
  </w:endnote>
  <w:endnote w:type="continuationSeparator" w:id="0">
    <w:p w14:paraId="02731A3C" w14:textId="77777777" w:rsidR="00DF5129" w:rsidRDefault="00DF5129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07B3" w14:textId="77777777" w:rsidR="00DF5129" w:rsidRDefault="00DF5129" w:rsidP="00B14349">
      <w:r>
        <w:separator/>
      </w:r>
    </w:p>
  </w:footnote>
  <w:footnote w:type="continuationSeparator" w:id="0">
    <w:p w14:paraId="7A2C3F02" w14:textId="77777777" w:rsidR="00DF5129" w:rsidRDefault="00DF5129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26EFD"/>
    <w:rsid w:val="000579DC"/>
    <w:rsid w:val="0006529C"/>
    <w:rsid w:val="000666F0"/>
    <w:rsid w:val="00093051"/>
    <w:rsid w:val="000B3BC7"/>
    <w:rsid w:val="000F7227"/>
    <w:rsid w:val="001060B3"/>
    <w:rsid w:val="00106FFE"/>
    <w:rsid w:val="001142FB"/>
    <w:rsid w:val="00114DFE"/>
    <w:rsid w:val="00126E72"/>
    <w:rsid w:val="00130E41"/>
    <w:rsid w:val="0014310B"/>
    <w:rsid w:val="00174277"/>
    <w:rsid w:val="00196FC1"/>
    <w:rsid w:val="001B5339"/>
    <w:rsid w:val="001C28B1"/>
    <w:rsid w:val="001C4EAA"/>
    <w:rsid w:val="001D7469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43199C"/>
    <w:rsid w:val="00457683"/>
    <w:rsid w:val="004636E5"/>
    <w:rsid w:val="00497DEA"/>
    <w:rsid w:val="004B462A"/>
    <w:rsid w:val="004C2152"/>
    <w:rsid w:val="00503A56"/>
    <w:rsid w:val="00513AC2"/>
    <w:rsid w:val="0053562E"/>
    <w:rsid w:val="005479BD"/>
    <w:rsid w:val="005727D8"/>
    <w:rsid w:val="00583CCD"/>
    <w:rsid w:val="005902B6"/>
    <w:rsid w:val="005A533F"/>
    <w:rsid w:val="005B7DB9"/>
    <w:rsid w:val="005F66B8"/>
    <w:rsid w:val="006129E1"/>
    <w:rsid w:val="0065536A"/>
    <w:rsid w:val="006B09FA"/>
    <w:rsid w:val="006C578C"/>
    <w:rsid w:val="006F5209"/>
    <w:rsid w:val="006F74A9"/>
    <w:rsid w:val="007202CA"/>
    <w:rsid w:val="00723B36"/>
    <w:rsid w:val="00742B70"/>
    <w:rsid w:val="007959BD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130BA"/>
    <w:rsid w:val="0093688B"/>
    <w:rsid w:val="00952DE0"/>
    <w:rsid w:val="00957FCD"/>
    <w:rsid w:val="00965694"/>
    <w:rsid w:val="009B282F"/>
    <w:rsid w:val="009C725D"/>
    <w:rsid w:val="009C74F1"/>
    <w:rsid w:val="009D1161"/>
    <w:rsid w:val="009E1619"/>
    <w:rsid w:val="009F33BC"/>
    <w:rsid w:val="00A24C69"/>
    <w:rsid w:val="00A52646"/>
    <w:rsid w:val="00A62259"/>
    <w:rsid w:val="00A7334B"/>
    <w:rsid w:val="00AB005D"/>
    <w:rsid w:val="00AD1419"/>
    <w:rsid w:val="00AD16F7"/>
    <w:rsid w:val="00AF26BC"/>
    <w:rsid w:val="00AF2D3A"/>
    <w:rsid w:val="00AF30D1"/>
    <w:rsid w:val="00B002E6"/>
    <w:rsid w:val="00B14349"/>
    <w:rsid w:val="00B324CA"/>
    <w:rsid w:val="00B97A2E"/>
    <w:rsid w:val="00BA342C"/>
    <w:rsid w:val="00C06925"/>
    <w:rsid w:val="00C252C7"/>
    <w:rsid w:val="00C33CAD"/>
    <w:rsid w:val="00C512EC"/>
    <w:rsid w:val="00C54414"/>
    <w:rsid w:val="00C6169F"/>
    <w:rsid w:val="00CD5784"/>
    <w:rsid w:val="00CE1119"/>
    <w:rsid w:val="00D145DC"/>
    <w:rsid w:val="00D42756"/>
    <w:rsid w:val="00D54D4C"/>
    <w:rsid w:val="00D62E58"/>
    <w:rsid w:val="00D92D1D"/>
    <w:rsid w:val="00DC1BDC"/>
    <w:rsid w:val="00DE742D"/>
    <w:rsid w:val="00DF5129"/>
    <w:rsid w:val="00DF7A1B"/>
    <w:rsid w:val="00E448CB"/>
    <w:rsid w:val="00E55B6C"/>
    <w:rsid w:val="00E97AEA"/>
    <w:rsid w:val="00ED3841"/>
    <w:rsid w:val="00EF5331"/>
    <w:rsid w:val="00F12083"/>
    <w:rsid w:val="00F17206"/>
    <w:rsid w:val="00F35CA6"/>
    <w:rsid w:val="00F64748"/>
    <w:rsid w:val="00F70466"/>
    <w:rsid w:val="00F711B1"/>
    <w:rsid w:val="00F73631"/>
    <w:rsid w:val="00FA2DC0"/>
    <w:rsid w:val="00FA4C65"/>
    <w:rsid w:val="00FA7B4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511</cp:revision>
  <dcterms:created xsi:type="dcterms:W3CDTF">2021-08-25T08:08:00Z</dcterms:created>
  <dcterms:modified xsi:type="dcterms:W3CDTF">2024-01-29T06:02:00Z</dcterms:modified>
</cp:coreProperties>
</file>