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5年度8月份软件企业证书到期复评的通知</w:t>
      </w:r>
    </w:p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7DD52CEA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根据中国软件行业协会</w:t>
      </w:r>
      <w:bookmarkStart w:id="0" w:name="_Hlk130388061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《软件企业评估标准》（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T/SIA002-2019）</w:t>
      </w:r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、《国家鼓励的软件企业评估标准》（</w:t>
      </w:r>
      <w:bookmarkStart w:id="6" w:name="_GoBack"/>
      <w:bookmarkEnd w:id="6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T/SIA025-2021）以及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软件行业协会《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软件企业评估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申报须知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》有关规定，《</w:t>
      </w:r>
      <w:bookmarkStart w:id="1" w:name="_Hlk130389959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</w:t>
      </w:r>
      <w:bookmarkEnd w:id="1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软件企业证书》有效期为一年，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有效期届满前企业需进行复评，未申请复评的《软件企业证书》或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将自动失效。</w:t>
      </w:r>
    </w:p>
    <w:p w14:paraId="41187294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度8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月须办理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家（详见附件），请以上企业按照要求，按时申报，以免证书过期失效。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bookmarkStart w:id="2" w:name="_Hlk130389896"/>
      <w:r>
        <w:rPr>
          <w:rFonts w:hint="eastAsia" w:ascii="宋体" w:hAnsi="宋体" w:eastAsia="宋体"/>
          <w:sz w:val="28"/>
          <w:szCs w:val="28"/>
        </w:rPr>
        <w:t>天津市软件企业评估申报须知：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"http://www.tsia.com.cn/article.shtml?id=4412"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http://www.tsia.com.cn/article.shtml?id=4412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bookmarkEnd w:id="2"/>
    <w:p w14:paraId="3CD5547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天津市国家鼓励的软件企业评估申报须知：</w:t>
      </w:r>
    </w:p>
    <w:p w14:paraId="1640DFF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"http://www.tsia.com.cn/article.shtml?id=eeb351cd6863492f9c6f3e6a2dade55f"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http://www.tsia.com.cn/article.shtml?id=eeb351cd6863492f9c6f3e6a2dade55f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联系人：梁兴刚</w:t>
      </w:r>
    </w:p>
    <w:p w14:paraId="26AC88D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23789275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801</w:t>
      </w:r>
    </w:p>
    <w:p w14:paraId="4A4C4F9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手机：</w:t>
      </w:r>
      <w:r>
        <w:rPr>
          <w:rFonts w:ascii="宋体" w:hAnsi="宋体" w:eastAsia="宋体"/>
          <w:sz w:val="24"/>
          <w:szCs w:val="24"/>
        </w:rPr>
        <w:t>13012206276</w:t>
      </w:r>
      <w:r>
        <w:rPr>
          <w:rFonts w:hint="eastAsia" w:ascii="宋体" w:hAnsi="宋体" w:eastAsia="宋体"/>
          <w:sz w:val="24"/>
          <w:szCs w:val="24"/>
        </w:rPr>
        <w:t>（微信同号）</w:t>
      </w:r>
    </w:p>
    <w:p w14:paraId="690B1BB6">
      <w:pPr>
        <w:rPr>
          <w:rFonts w:hint="eastAsia" w:ascii="宋体" w:hAnsi="宋体" w:eastAsia="宋体"/>
          <w:sz w:val="24"/>
          <w:szCs w:val="24"/>
        </w:rPr>
      </w:pPr>
    </w:p>
    <w:p w14:paraId="31F6A5C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5年度8月份</w:t>
      </w:r>
      <w:bookmarkStart w:id="3" w:name="_Hlk144287115"/>
      <w:r>
        <w:rPr>
          <w:rFonts w:hint="eastAsia" w:ascii="宋体" w:hAnsi="宋体" w:eastAsia="宋体"/>
          <w:sz w:val="24"/>
          <w:szCs w:val="24"/>
        </w:rPr>
        <w:t>国家鼓励的软件企业</w:t>
      </w:r>
      <w:bookmarkEnd w:id="3"/>
      <w:r>
        <w:rPr>
          <w:rFonts w:hint="eastAsia" w:ascii="宋体" w:hAnsi="宋体" w:eastAsia="宋体"/>
          <w:sz w:val="24"/>
          <w:szCs w:val="24"/>
        </w:rPr>
        <w:t>证书到期复评名单</w:t>
      </w:r>
    </w:p>
    <w:p w14:paraId="348C7425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5年度8月份软件企业证书到期复评名单</w:t>
      </w:r>
    </w:p>
    <w:p w14:paraId="356FA1BB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29A1ACF8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29</w:t>
      </w:r>
      <w:r>
        <w:rPr>
          <w:rFonts w:ascii="宋体" w:hAnsi="宋体" w:eastAsia="宋体"/>
          <w:sz w:val="28"/>
          <w:szCs w:val="28"/>
        </w:rPr>
        <w:t>日</w:t>
      </w: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57324199">
      <w:pPr>
        <w:jc w:val="center"/>
        <w:rPr>
          <w:rFonts w:hint="eastAsia" w:ascii="宋体" w:hAnsi="宋体" w:eastAsia="宋体"/>
        </w:rPr>
      </w:pPr>
      <w:bookmarkStart w:id="4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5年度8月份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4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5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津ERQ-2024-0009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致讯科技（天津）有限公司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奥特赛斯（天津）数字科技有限公司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天津市艾讯网络科技有限公司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津ERQ-2018-0108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天津摩嵌动力技术有限公司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挚胜科技（天津）有限公司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津ERQ-2016-0005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天津精采潜龙科技有限公司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津ERQ-2018-0042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工大科雅（天津）能源科技有限公司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津ERQ-2016-0111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天津神舟通用数据技术有限公司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天津话梅糖网络科技有限公司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E62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天津开发区中环系统电子工程股份有限公司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B3B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优汇泰（天津）电子科技有限公司</w:t>
            </w:r>
          </w:p>
        </w:tc>
      </w:tr>
      <w:tr w14:paraId="35B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C616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津ERQ-2018-0002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60A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天津卓越信通科技有限公司</w:t>
            </w:r>
          </w:p>
        </w:tc>
      </w:tr>
      <w:tr w14:paraId="7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A9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D9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德航（天津）智能科技有限公司</w:t>
            </w:r>
          </w:p>
        </w:tc>
      </w:tr>
      <w:tr w14:paraId="5928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8AE4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C38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天津埃尔途自动化科技有限公司</w:t>
            </w:r>
          </w:p>
        </w:tc>
      </w:tr>
      <w:tr w14:paraId="402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830D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津ERQ-2016-0164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101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天津飞鹏盛元科技发展有限公司</w:t>
            </w:r>
          </w:p>
        </w:tc>
      </w:tr>
      <w:tr w14:paraId="5450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C532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2CF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安云印（天津）大数据科技有限公司</w:t>
            </w:r>
          </w:p>
        </w:tc>
      </w:tr>
      <w:tr w14:paraId="7E39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7B01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津ERQ-2017-0011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42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天津市商软信息系统开发有限公司</w:t>
            </w:r>
          </w:p>
        </w:tc>
      </w:tr>
      <w:tr w14:paraId="25F7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F4E6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793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天津戎行集团有限公司</w:t>
            </w:r>
          </w:p>
        </w:tc>
      </w:tr>
      <w:bookmarkEnd w:id="5"/>
    </w:tbl>
    <w:p w14:paraId="6656CBA5">
      <w:pPr>
        <w:rPr>
          <w:rFonts w:ascii="宋体" w:hAnsi="宋体" w:eastAsia="宋体"/>
          <w:szCs w:val="21"/>
        </w:rPr>
      </w:pPr>
    </w:p>
    <w:p w14:paraId="54B8762F">
      <w:pPr>
        <w:rPr>
          <w:rFonts w:ascii="宋体" w:hAnsi="宋体" w:eastAsia="宋体"/>
          <w:szCs w:val="21"/>
        </w:rPr>
      </w:pPr>
    </w:p>
    <w:p w14:paraId="579F0057">
      <w:pPr>
        <w:rPr>
          <w:rFonts w:ascii="宋体" w:hAnsi="宋体" w:eastAsia="宋体"/>
          <w:szCs w:val="21"/>
        </w:rPr>
      </w:pPr>
    </w:p>
    <w:p w14:paraId="7BEB889D">
      <w:pPr>
        <w:rPr>
          <w:rFonts w:hint="eastAsia" w:ascii="宋体" w:hAnsi="宋体" w:eastAsia="宋体"/>
          <w:szCs w:val="21"/>
        </w:rPr>
      </w:pPr>
    </w:p>
    <w:p w14:paraId="58BBB147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5年度8月份</w:t>
      </w:r>
    </w:p>
    <w:p w14:paraId="2018419F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津RQ-2017-0007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天津长瑞华通科技发展有限公司</w:t>
            </w:r>
          </w:p>
        </w:tc>
      </w:tr>
      <w:tr w14:paraId="6983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374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8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天津市微派科技发展有限公司</w:t>
            </w:r>
          </w:p>
        </w:tc>
      </w:tr>
      <w:tr w14:paraId="4AD6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C75A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4E8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天津图蓝科技有限责任公司</w:t>
            </w:r>
          </w:p>
        </w:tc>
      </w:tr>
      <w:tr w14:paraId="7CA0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F11A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津RQ-2018-0009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1CC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天津瀚海智慧科技有限公司</w:t>
            </w:r>
          </w:p>
        </w:tc>
      </w:tr>
    </w:tbl>
    <w:p w14:paraId="16311621">
      <w:pPr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242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56304"/>
    <w:rsid w:val="00861A06"/>
    <w:rsid w:val="00865006"/>
    <w:rsid w:val="008761F1"/>
    <w:rsid w:val="00882796"/>
    <w:rsid w:val="00896100"/>
    <w:rsid w:val="008A0668"/>
    <w:rsid w:val="008B01E9"/>
    <w:rsid w:val="008B6DB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BC6F87"/>
    <w:rsid w:val="00BD1251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96AC3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E547A"/>
    <w:rsid w:val="00FF4FFD"/>
    <w:rsid w:val="7EA0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787</Words>
  <Characters>1233</Characters>
  <Lines>11</Lines>
  <Paragraphs>3</Paragraphs>
  <TotalTime>1194</TotalTime>
  <ScaleCrop>false</ScaleCrop>
  <LinksUpToDate>false</LinksUpToDate>
  <CharactersWithSpaces>1337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一只兔</cp:lastModifiedBy>
  <dcterms:modified xsi:type="dcterms:W3CDTF">2025-07-29T08:30:30Z</dcterms:modified>
  <cp:revision>969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5050B0EBB863441FB8A425CF7AE571C9_13</vt:lpwstr>
  </property>
</Properties>
</file>