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bookmarkStart w:id="6" w:name="_GoBack"/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4年度10月份软件企业证书到期复评的通知</w:t>
      </w:r>
    </w:p>
    <w:bookmarkEnd w:id="6"/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7DD52CEA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根据中国软件行业协会</w:t>
      </w:r>
      <w:bookmarkStart w:id="0" w:name="_Hlk130388061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《软件企业评估标准》（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T/SIA002-2019）</w:t>
      </w:r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、《国家鼓励的软件企业评估标准》（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T/SIA025-2021）以及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软件行业协会《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天津市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软件企业评估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申报须知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》有关规定，《</w:t>
      </w:r>
      <w:bookmarkStart w:id="1" w:name="_Hlk130389959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</w:t>
      </w:r>
      <w:bookmarkEnd w:id="1"/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软件企业证书》有效期为一年，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有效期届满前企业需进行复评，未申请复评的《软件企业证书》或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软件企业证书》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将自动失效。</w:t>
      </w:r>
    </w:p>
    <w:p w14:paraId="41187294">
      <w:pPr>
        <w:ind w:firstLine="840" w:firstLineChars="3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度10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月须办理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国家鼓励的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软件企业复评的企业共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家（详见附件），请以上企业按照要求，按时申报，以免证书过期失效。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bookmarkStart w:id="2" w:name="_Hlk130389896"/>
      <w:r>
        <w:rPr>
          <w:rFonts w:hint="eastAsia" w:ascii="宋体" w:hAnsi="宋体" w:eastAsia="宋体"/>
          <w:sz w:val="28"/>
          <w:szCs w:val="28"/>
        </w:rPr>
        <w:t>天津市软件企业评估申报须知：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"http://www.tsia.com.cn/article.shtml?id=4412"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http://www.tsia.com.cn/article.shtml?id=4412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bookmarkEnd w:id="2"/>
    <w:p w14:paraId="3CD5547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天津市国家鼓励的软件企业评估申报须知：</w:t>
      </w:r>
    </w:p>
    <w:p w14:paraId="1640DFF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fldChar w:fldCharType="begin"/>
      </w:r>
      <w:r>
        <w:instrText xml:space="preserve"> HYPERLINK "http://www.tsia.com.cn/article.shtml?id=eeb351cd6863492f9c6f3e6a2dade55f" </w:instrText>
      </w:r>
      <w: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http://www.tsia.com.cn/article.shtml?id=eeb351cd6863492f9c6f3e6a2dade55f</w:t>
      </w:r>
      <w:r>
        <w:rPr>
          <w:rStyle w:val="7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联系人：梁兴刚</w:t>
      </w:r>
    </w:p>
    <w:p w14:paraId="26AC88D4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23789275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801</w:t>
      </w:r>
    </w:p>
    <w:p w14:paraId="4A4C4F91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手机：</w:t>
      </w:r>
      <w:r>
        <w:rPr>
          <w:rFonts w:ascii="宋体" w:hAnsi="宋体" w:eastAsia="宋体"/>
          <w:sz w:val="24"/>
          <w:szCs w:val="24"/>
        </w:rPr>
        <w:t>13012206276</w:t>
      </w:r>
      <w:r>
        <w:rPr>
          <w:rFonts w:hint="eastAsia" w:ascii="宋体" w:hAnsi="宋体" w:eastAsia="宋体"/>
          <w:sz w:val="24"/>
          <w:szCs w:val="24"/>
        </w:rPr>
        <w:t>（微信同号）</w:t>
      </w:r>
    </w:p>
    <w:p w14:paraId="690B1BB6">
      <w:pPr>
        <w:rPr>
          <w:rFonts w:hint="eastAsia" w:ascii="宋体" w:hAnsi="宋体" w:eastAsia="宋体"/>
          <w:sz w:val="24"/>
          <w:szCs w:val="24"/>
        </w:rPr>
      </w:pPr>
    </w:p>
    <w:p w14:paraId="31F6A5C7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4年度10月份</w:t>
      </w:r>
      <w:bookmarkStart w:id="3" w:name="_Hlk144287115"/>
      <w:r>
        <w:rPr>
          <w:rFonts w:hint="eastAsia" w:ascii="宋体" w:hAnsi="宋体" w:eastAsia="宋体"/>
          <w:sz w:val="24"/>
          <w:szCs w:val="24"/>
        </w:rPr>
        <w:t>国家鼓励的软件企业</w:t>
      </w:r>
      <w:bookmarkEnd w:id="3"/>
      <w:r>
        <w:rPr>
          <w:rFonts w:hint="eastAsia" w:ascii="宋体" w:hAnsi="宋体" w:eastAsia="宋体"/>
          <w:sz w:val="24"/>
          <w:szCs w:val="24"/>
        </w:rPr>
        <w:t>证书到期复评名单</w:t>
      </w:r>
    </w:p>
    <w:p w14:paraId="348C7425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天津市2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4年度10月份软件企业证书到期复评名单</w:t>
      </w:r>
    </w:p>
    <w:p w14:paraId="356FA1BB">
      <w:pPr>
        <w:ind w:firstLine="720" w:firstLineChars="300"/>
        <w:rPr>
          <w:rFonts w:hint="eastAsia" w:ascii="宋体" w:hAnsi="宋体" w:eastAsia="宋体"/>
          <w:sz w:val="24"/>
          <w:szCs w:val="24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25</w:t>
      </w:r>
      <w:r>
        <w:rPr>
          <w:rFonts w:ascii="宋体" w:hAnsi="宋体" w:eastAsia="宋体"/>
          <w:sz w:val="28"/>
          <w:szCs w:val="28"/>
        </w:rPr>
        <w:t>日</w:t>
      </w: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57324199">
      <w:pPr>
        <w:jc w:val="center"/>
        <w:rPr>
          <w:rFonts w:hint="eastAsia" w:ascii="宋体" w:hAnsi="宋体" w:eastAsia="宋体"/>
        </w:rPr>
      </w:pPr>
      <w:bookmarkStart w:id="4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4年度10月份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4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5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天津科讯信息技术有限公司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津ERQ-2023-0024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中电云脑（天津）科技有限公司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津ERQ-2022-0016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中粮资本科技有限责任公司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津ERQ-2019-0029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天津岩石科技有限公司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78DC2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云瑞科技（天津）有限公司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津RQ-2020-0036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天津联信达软件技术有限公司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津ERQ-2020-0034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麒麟软件有限公司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津ERQ-2016-0080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天津紫藤科技股份有限公司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津ERQ-2020-0037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天津藤云科技有限公司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天津市渤海新能科技有限公司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E62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天津市神州商龙科技股份有限公司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B3B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友和利德（天津）科技有限公司</w:t>
            </w:r>
          </w:p>
        </w:tc>
      </w:tr>
      <w:tr w14:paraId="35B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C616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60A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全民互联科技（天津）有限公司</w:t>
            </w:r>
          </w:p>
        </w:tc>
      </w:tr>
      <w:tr w14:paraId="7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A9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津ERQ-2016-0119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D9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天津市道本科技有限公司</w:t>
            </w:r>
          </w:p>
        </w:tc>
      </w:tr>
      <w:tr w14:paraId="5928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8AE4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C38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天津知海科技有限公司</w:t>
            </w:r>
          </w:p>
        </w:tc>
      </w:tr>
      <w:tr w14:paraId="402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830D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101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天津联图科技有限公司</w:t>
            </w:r>
          </w:p>
        </w:tc>
      </w:tr>
      <w:bookmarkEnd w:id="5"/>
    </w:tbl>
    <w:p w14:paraId="6F25218C">
      <w:pPr>
        <w:rPr>
          <w:rFonts w:hint="eastAsia" w:ascii="宋体" w:hAnsi="宋体" w:eastAsia="宋体"/>
          <w:szCs w:val="21"/>
        </w:rPr>
      </w:pPr>
    </w:p>
    <w:p w14:paraId="78D24149">
      <w:pPr>
        <w:rPr>
          <w:rFonts w:hint="eastAsia" w:ascii="宋体" w:hAnsi="宋体" w:eastAsia="宋体"/>
          <w:szCs w:val="21"/>
        </w:rPr>
      </w:pPr>
    </w:p>
    <w:p w14:paraId="24CD250F">
      <w:pPr>
        <w:rPr>
          <w:rFonts w:hint="eastAsia" w:ascii="宋体" w:hAnsi="宋体" w:eastAsia="宋体"/>
          <w:szCs w:val="21"/>
        </w:rPr>
      </w:pPr>
    </w:p>
    <w:p w14:paraId="1ED0329B">
      <w:pPr>
        <w:rPr>
          <w:rFonts w:ascii="宋体" w:hAnsi="宋体" w:eastAsia="宋体"/>
          <w:szCs w:val="21"/>
        </w:rPr>
      </w:pPr>
    </w:p>
    <w:p w14:paraId="66A38121">
      <w:pPr>
        <w:rPr>
          <w:rFonts w:ascii="宋体" w:hAnsi="宋体" w:eastAsia="宋体"/>
          <w:szCs w:val="21"/>
        </w:rPr>
      </w:pPr>
    </w:p>
    <w:p w14:paraId="44F5C1C7">
      <w:pPr>
        <w:rPr>
          <w:rFonts w:hint="eastAsia" w:ascii="宋体" w:hAnsi="宋体" w:eastAsia="宋体"/>
          <w:szCs w:val="21"/>
        </w:rPr>
      </w:pPr>
    </w:p>
    <w:p w14:paraId="58BBB147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4年度10月份</w:t>
      </w:r>
    </w:p>
    <w:p w14:paraId="2018419F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软件企业证书到期复评名单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5D8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1EF152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B0442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438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B18B9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津RQ-2016-0110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415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大宇宙信息创造（中国）有限公司</w:t>
            </w:r>
          </w:p>
        </w:tc>
      </w:tr>
      <w:tr w14:paraId="6983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C5374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津RQ-2019-0037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E8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三一同创（天津）科技有限公司</w:t>
            </w:r>
          </w:p>
        </w:tc>
      </w:tr>
    </w:tbl>
    <w:p w14:paraId="16311621">
      <w:pPr>
        <w:jc w:val="left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11FBC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71231"/>
    <w:rsid w:val="00473F31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079B0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61A06"/>
    <w:rsid w:val="00865006"/>
    <w:rsid w:val="0088279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269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DE496A"/>
    <w:rsid w:val="00E02C10"/>
    <w:rsid w:val="00E448CB"/>
    <w:rsid w:val="00E55B6C"/>
    <w:rsid w:val="00E847A1"/>
    <w:rsid w:val="00E97AEA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F4FFD"/>
    <w:rsid w:val="511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698</Words>
  <Characters>1103</Characters>
  <Lines>10</Lines>
  <Paragraphs>2</Paragraphs>
  <TotalTime>959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2024-09-25T09:14:05Z</dcterms:modified>
  <cp:revision>888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A523A7B939364FEB82123F708670AA16_13</vt:lpwstr>
  </property>
</Properties>
</file>