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1E" w:rsidRDefault="00D3721E" w:rsidP="00D3721E">
      <w:pPr>
        <w:spacing w:line="560" w:lineRule="exact"/>
        <w:jc w:val="lef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2</w:t>
      </w:r>
    </w:p>
    <w:p w:rsidR="00D3721E" w:rsidRDefault="00D3721E" w:rsidP="00D3721E">
      <w:pPr>
        <w:jc w:val="center"/>
        <w:rPr>
          <w:rFonts w:ascii="仿宋" w:eastAsia="仿宋" w:hAnsi="仿宋" w:cs="楷体_GB2312"/>
          <w:sz w:val="24"/>
          <w:szCs w:val="32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人工智能应用场景优秀产品和技术项目征集表</w:t>
      </w:r>
    </w:p>
    <w:p w:rsidR="00D3721E" w:rsidRDefault="00D3721E" w:rsidP="00D3721E">
      <w:pPr>
        <w:jc w:val="lef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申报单位（盖章）：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138"/>
        <w:gridCol w:w="1602"/>
        <w:gridCol w:w="1258"/>
        <w:gridCol w:w="2342"/>
      </w:tblGrid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产品和技术名称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申报单位名称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所属领域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pStyle w:val="a0"/>
              <w:snapToGrid w:val="0"/>
              <w:spacing w:line="280" w:lineRule="exact"/>
              <w:jc w:val="left"/>
              <w:rPr>
                <w:rFonts w:hAnsi="仿宋_GB2312" w:cs="仿宋_GB2312"/>
                <w:kern w:val="0"/>
              </w:rPr>
            </w:pPr>
            <w:r>
              <w:rPr>
                <w:rFonts w:hAnsi="仿宋_GB2312" w:cs="仿宋_GB2312" w:hint="eastAsia"/>
                <w:kern w:val="0"/>
              </w:rPr>
              <w:t>人工智能：</w:t>
            </w:r>
          </w:p>
          <w:p w:rsidR="00D3721E" w:rsidRDefault="00D3721E" w:rsidP="001958A0">
            <w:pPr>
              <w:pStyle w:val="a0"/>
              <w:snapToGrid w:val="0"/>
              <w:spacing w:line="280" w:lineRule="exact"/>
              <w:jc w:val="left"/>
              <w:rPr>
                <w:rFonts w:hAnsi="仿宋_GB2312" w:cs="仿宋_GB2312"/>
                <w:kern w:val="0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智慧医疗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proofErr w:type="gramStart"/>
            <w:r>
              <w:rPr>
                <w:rFonts w:hAnsi="仿宋_GB2312" w:cs="仿宋_GB2312" w:hint="eastAsia"/>
                <w:kern w:val="0"/>
              </w:rPr>
              <w:t>智慧文旅</w:t>
            </w:r>
            <w:proofErr w:type="gramEnd"/>
            <w:r>
              <w:rPr>
                <w:rFonts w:hAnsi="仿宋_GB2312" w:cs="仿宋_GB2312" w:hint="eastAsia"/>
                <w:kern w:val="0"/>
              </w:rPr>
              <w:t xml:space="preserve">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智慧教育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智能安防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智能家居</w:t>
            </w:r>
          </w:p>
          <w:p w:rsidR="00D3721E" w:rsidRDefault="00D3721E" w:rsidP="001958A0">
            <w:pPr>
              <w:pStyle w:val="a0"/>
              <w:widowControl/>
              <w:spacing w:line="280" w:lineRule="exact"/>
              <w:jc w:val="left"/>
              <w:rPr>
                <w:rFonts w:hAnsi="仿宋_GB2312" w:cs="仿宋_GB2312"/>
                <w:kern w:val="0"/>
                <w:u w:val="single"/>
              </w:rPr>
            </w:pP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智能政务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 xml:space="preserve">智能金融 </w:t>
            </w:r>
            <w:r>
              <w:rPr>
                <w:rFonts w:hAnsi="仿宋_GB2312" w:cs="仿宋_GB2312" w:hint="eastAsia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kern w:val="0"/>
              </w:rPr>
              <w:t>其他</w:t>
            </w:r>
            <w:r>
              <w:rPr>
                <w:rFonts w:hAnsi="仿宋_GB2312" w:cs="仿宋_GB2312" w:hint="eastAsia"/>
                <w:kern w:val="0"/>
                <w:u w:val="single"/>
              </w:rPr>
              <w:t>（请注明）</w:t>
            </w:r>
          </w:p>
          <w:p w:rsidR="00D3721E" w:rsidRDefault="00D3721E" w:rsidP="001958A0">
            <w:pPr>
              <w:pStyle w:val="a0"/>
              <w:widowControl/>
              <w:spacing w:line="280" w:lineRule="exact"/>
              <w:jc w:val="left"/>
              <w:rPr>
                <w:rFonts w:hAnsi="仿宋_GB2312" w:cs="仿宋_GB2312"/>
                <w:color w:val="000000"/>
                <w:kern w:val="0"/>
              </w:rPr>
            </w:pPr>
            <w:r>
              <w:rPr>
                <w:rFonts w:hAnsi="仿宋_GB2312" w:cs="仿宋_GB2312" w:hint="eastAsia"/>
                <w:color w:val="000000"/>
                <w:kern w:val="0"/>
              </w:rPr>
              <w:t>车联网：</w:t>
            </w:r>
          </w:p>
          <w:p w:rsidR="00D3721E" w:rsidRDefault="00D3721E" w:rsidP="001958A0">
            <w:pPr>
              <w:pStyle w:val="a0"/>
              <w:spacing w:line="280" w:lineRule="exact"/>
              <w:jc w:val="left"/>
              <w:rPr>
                <w:rFonts w:hAnsi="仿宋_GB2312" w:cs="仿宋_GB2312"/>
                <w:color w:val="000000"/>
                <w:kern w:val="0"/>
              </w:rPr>
            </w:pP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 xml:space="preserve">共享出行 </w:t>
            </w: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 xml:space="preserve">校园接驳 </w:t>
            </w: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 xml:space="preserve">环卫作业 </w:t>
            </w: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 xml:space="preserve">公交出租 </w:t>
            </w: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>物流车辆</w:t>
            </w:r>
          </w:p>
          <w:p w:rsidR="00D3721E" w:rsidRDefault="00D3721E" w:rsidP="001958A0">
            <w:pPr>
              <w:pStyle w:val="a0"/>
              <w:spacing w:line="280" w:lineRule="exact"/>
              <w:jc w:val="both"/>
              <w:rPr>
                <w:rFonts w:hAnsi="仿宋_GB2312" w:cs="仿宋_GB2312"/>
              </w:rPr>
            </w:pP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>特种车辆（消防、医用、警用、公务等）</w:t>
            </w:r>
            <w:r>
              <w:rPr>
                <w:rFonts w:hAnsi="仿宋_GB2312" w:cs="仿宋_GB2312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cs="仿宋_GB2312" w:hint="eastAsia"/>
                <w:color w:val="000000"/>
                <w:kern w:val="0"/>
              </w:rPr>
              <w:t>其他</w:t>
            </w:r>
            <w:r>
              <w:rPr>
                <w:rFonts w:hAnsi="仿宋_GB2312" w:cs="仿宋_GB2312" w:hint="eastAsia"/>
                <w:color w:val="000000"/>
                <w:kern w:val="0"/>
                <w:u w:val="single"/>
              </w:rPr>
              <w:t>（请注明）</w:t>
            </w:r>
          </w:p>
        </w:tc>
      </w:tr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 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展示类型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详细展示（文字、视频、图片）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摘要展示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不展示</w:t>
            </w:r>
          </w:p>
        </w:tc>
      </w:tr>
      <w:tr w:rsidR="00D3721E" w:rsidTr="001958A0">
        <w:trPr>
          <w:trHeight w:val="55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推荐单位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D3721E" w:rsidTr="001958A0">
        <w:trPr>
          <w:trHeight w:val="184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单位介绍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包括成立时间、主营业务、主要产品、技术实力、发展历程等基本情况，以及所获专利、标准、知识产权、所获荣誉、竞争力分析等。（200字以内）</w:t>
            </w:r>
          </w:p>
        </w:tc>
      </w:tr>
      <w:tr w:rsidR="00D3721E" w:rsidTr="001958A0">
        <w:trPr>
          <w:trHeight w:val="1363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产品和技术介绍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包括产品性能、解决问题、核心关键技术、应用成果等。（600字以内）</w:t>
            </w:r>
          </w:p>
        </w:tc>
      </w:tr>
      <w:tr w:rsidR="00D3721E" w:rsidTr="001958A0">
        <w:trPr>
          <w:trHeight w:val="1903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真实性承诺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1E" w:rsidRDefault="00D3721E" w:rsidP="001958A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我单位承诺以上申报材料真实可靠，并对内容真实性承担法律责任。</w:t>
            </w:r>
          </w:p>
          <w:p w:rsidR="00D3721E" w:rsidRDefault="00D3721E" w:rsidP="001958A0">
            <w:pPr>
              <w:pStyle w:val="a0"/>
              <w:rPr>
                <w:rFonts w:hAnsi="仿宋_GB2312" w:cs="仿宋_GB2312"/>
              </w:rPr>
            </w:pPr>
          </w:p>
          <w:p w:rsidR="00D3721E" w:rsidRDefault="00D3721E" w:rsidP="001958A0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           </w:t>
            </w:r>
          </w:p>
          <w:p w:rsidR="00D3721E" w:rsidRDefault="00D3721E" w:rsidP="001958A0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法定代表人签字：</w:t>
            </w:r>
          </w:p>
          <w:p w:rsidR="00D3721E" w:rsidRDefault="00D3721E" w:rsidP="001958A0">
            <w:pPr>
              <w:widowControl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  月  日</w:t>
            </w:r>
          </w:p>
        </w:tc>
      </w:tr>
    </w:tbl>
    <w:p w:rsidR="00445180" w:rsidRPr="00D3721E" w:rsidRDefault="00445180">
      <w:bookmarkStart w:id="0" w:name="_GoBack"/>
      <w:bookmarkEnd w:id="0"/>
    </w:p>
    <w:sectPr w:rsidR="00445180" w:rsidRPr="00D3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55" w:rsidRDefault="005B5055" w:rsidP="00D3721E">
      <w:r>
        <w:separator/>
      </w:r>
    </w:p>
  </w:endnote>
  <w:endnote w:type="continuationSeparator" w:id="0">
    <w:p w:rsidR="005B5055" w:rsidRDefault="005B5055" w:rsidP="00D3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55" w:rsidRDefault="005B5055" w:rsidP="00D3721E">
      <w:r>
        <w:separator/>
      </w:r>
    </w:p>
  </w:footnote>
  <w:footnote w:type="continuationSeparator" w:id="0">
    <w:p w:rsidR="005B5055" w:rsidRDefault="005B5055" w:rsidP="00D37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A"/>
    <w:rsid w:val="00445180"/>
    <w:rsid w:val="005B5055"/>
    <w:rsid w:val="00921CFA"/>
    <w:rsid w:val="00D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7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3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372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3721E"/>
    <w:rPr>
      <w:sz w:val="18"/>
      <w:szCs w:val="18"/>
    </w:rPr>
  </w:style>
  <w:style w:type="paragraph" w:styleId="a0">
    <w:name w:val="Body Text"/>
    <w:basedOn w:val="a"/>
    <w:link w:val="Char1"/>
    <w:qFormat/>
    <w:rsid w:val="00D3721E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1"/>
    <w:link w:val="a0"/>
    <w:rsid w:val="00D3721E"/>
    <w:rPr>
      <w:rFonts w:ascii="仿宋_GB2312" w:eastAsia="仿宋_GB2312" w:hAnsi="华文中宋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7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3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372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3721E"/>
    <w:rPr>
      <w:sz w:val="18"/>
      <w:szCs w:val="18"/>
    </w:rPr>
  </w:style>
  <w:style w:type="paragraph" w:styleId="a0">
    <w:name w:val="Body Text"/>
    <w:basedOn w:val="a"/>
    <w:link w:val="Char1"/>
    <w:qFormat/>
    <w:rsid w:val="00D3721E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1"/>
    <w:link w:val="a0"/>
    <w:rsid w:val="00D3721E"/>
    <w:rPr>
      <w:rFonts w:ascii="仿宋_GB2312" w:eastAsia="仿宋_GB2312" w:hAnsi="华文中宋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2021-06-09T08:42:00Z</dcterms:created>
  <dcterms:modified xsi:type="dcterms:W3CDTF">2021-06-09T08:42:00Z</dcterms:modified>
</cp:coreProperties>
</file>