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>
      <w:pPr>
        <w:jc w:val="center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022</w:t>
      </w:r>
      <w:r>
        <w:rPr>
          <w:rFonts w:hint="eastAsia" w:ascii="宋体" w:hAnsi="宋体" w:eastAsia="宋体"/>
        </w:rPr>
        <w:t>年度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月份软件产品证书到期复评名单</w:t>
      </w:r>
      <w:bookmarkEnd w:id="0"/>
    </w:p>
    <w:p>
      <w:pPr>
        <w:rPr>
          <w:rFonts w:ascii="宋体" w:hAnsi="宋体" w:eastAsia="宋体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1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证书编号</w:t>
            </w:r>
          </w:p>
        </w:tc>
        <w:tc>
          <w:tcPr>
            <w:tcW w:w="3261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软件产品名称</w:t>
            </w:r>
          </w:p>
        </w:tc>
        <w:tc>
          <w:tcPr>
            <w:tcW w:w="3339" w:type="dxa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渤海新能无线通信网络管理平台[简称：通信网络管理系统]V1.0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天津市渤海新能科技有限公司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软通动力DataIn大数据接入平台软件V1.0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软通动力信息技术有限公司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恩次方数据资产管理系统V1.0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天津恩次方网络科技有限公司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盛扬信远签派综合实践训练系统[简称：签派综合实践训练系统]V1.0   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天津盛扬信远科技有限公司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天堰三维数字化人体解剖系统[简称：三维数字化人体解剖系统]V2.0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天堰关节腔镜虚拟训练系统[简称：关节腔镜虚拟训练系统]V2.0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天堰中医舌象数字化辅助诊断系统[简称：中医舌象数字化辅助诊断系统]V2.0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智易时代扬尘在线监测系统[简称：扬尘在线监测系统]1.0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天津智易时代科技发展有限公司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津RC-2017-0009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智易时代污染源在线监测系统[简称：污染源在线监测系统]1.0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天津智易时代科技发展有限公司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智易时代voc在线监测系统[简称:voc在线监测系统]1.0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天津智易时代科技发展有限公司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浩坤技术浆液密度测量程序软件V2.0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天津市浩坤热工技术有限公司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埃尔途TJiAuto-MES系统软件[简称：TJiAuto-MES系统软件]V1.0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天津埃尔途自动化科技有限公司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颐博科技仗剑天涯移动端游戏软件[简称：仗剑天涯]V1.0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天津颐博数码科技有限公司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太极风控RC-BOX风险管控系统[简称：RC-BOX]V2.0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天津太极风控网络科技有限公司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天地伟业快速球形摄像机嵌入式控制软件[简称：快速球控制软件]V1.0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天津天地伟业数码科技有限公司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天地伟业嵌入式光通信控制IP核心软件[简称：光通信IP核心软件]V1.0 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天津天地伟业数码科技有限公司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天地伟业变速球形摄像机嵌入式控制软件[简称：变速球控制软件]V1.0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天津天地伟业数码科技有限公司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津RC-2017-0018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摩卡业务流程管理系统[简称：Mocha BPM]V7.6.4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摩卡软件（天津）有限公司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津RC-2017-0019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蓝信哈哈斗地主游戏软件V1.0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天津蓝信软件开发有限公司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津RC-2017-0020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蓝信行者悟空游戏软件V1.0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天津蓝信软件开发有限公司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杰科同创噪音监控系统[简称：噪音监控系统]V1.0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天津杰科同创科技发展有限公司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杰科同创生产线控制系统[简称：生产线控制系统]V1.0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天津杰科同创科技发展有限公司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杰科同创拍照检测控制系统[简称：拍照检测控制系统]V1.0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天津杰科同创科技发展有限公司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津RC-2017-0024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游奕互动手机游戏新剑与魔法的世界服务器客户端系统[简称：新剑与魔法]V1.0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天津游奕互动软件有限公司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津RC-2017-0025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天津亚克互动《诛仙》移动平台游戏软件[简称：诛仙]V1.0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天津亚克互动科技有限公司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津RC-2017-0026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赛亚人《大奇幻时代》网络游戏软件[简称：赛亚人大奇幻时代游戏]V1.0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赛亚人（天津）网络技术有限公司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津RC-2017-0027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百逸互娱斗龙战士3升级手环控制系统V2.1</w:t>
            </w:r>
          </w:p>
        </w:tc>
        <w:tc>
          <w:tcPr>
            <w:tcW w:w="333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天津百逸互娱动漫有限公司</w:t>
            </w:r>
          </w:p>
        </w:tc>
      </w:tr>
    </w:tbl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42EDB"/>
    <w:rsid w:val="1604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2021-12-28T03:29:00Z</dcterms:created>
  <dc:creator>恺溪cathy</dc:creator>
  <cp:lastModifiedBy>恺溪cathy</cp:lastModifiedBy>
  <dcterms:modified xsi:type="dcterms:W3CDTF">2021-12-28T03:29:32Z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